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9633" w:type="dxa"/>
        <w:tblLook w:val="04A0" w:firstRow="1" w:lastRow="0" w:firstColumn="1" w:lastColumn="0" w:noHBand="0" w:noVBand="1"/>
      </w:tblPr>
      <w:tblGrid>
        <w:gridCol w:w="1257"/>
        <w:gridCol w:w="820"/>
        <w:gridCol w:w="768"/>
        <w:gridCol w:w="3100"/>
        <w:gridCol w:w="2895"/>
        <w:gridCol w:w="793"/>
      </w:tblGrid>
      <w:tr w:rsidR="003B00FE" w:rsidRPr="003B00FE" w:rsidTr="003B00FE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3B00FE">
              <w:rPr>
                <w:rFonts w:ascii="Calibri" w:eastAsia="Times New Roman" w:hAnsi="Calibri" w:cs="Times New Roman"/>
                <w:color w:val="000000"/>
                <w:lang w:eastAsia="en-GB"/>
              </w:rPr>
              <w:t>SUBJECT: Value Education</w:t>
            </w:r>
          </w:p>
        </w:tc>
        <w:tc>
          <w:tcPr>
            <w:tcW w:w="6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00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3B00FE" w:rsidRPr="003B00FE" w:rsidTr="003B00FE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00F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6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B00FE" w:rsidRPr="003B00FE" w:rsidTr="003B00FE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00FE">
              <w:rPr>
                <w:rFonts w:ascii="Calibri" w:eastAsia="Times New Roman" w:hAnsi="Calibri" w:cs="Times New Roman"/>
                <w:color w:val="000000"/>
                <w:lang w:eastAsia="en-GB"/>
              </w:rPr>
              <w:t>GRADE: 10</w:t>
            </w:r>
          </w:p>
        </w:tc>
        <w:tc>
          <w:tcPr>
            <w:tcW w:w="6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B00FE" w:rsidRPr="003B00FE" w:rsidTr="003B00FE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3B00FE" w:rsidRPr="003B00FE" w:rsidTr="003B00FE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1-A Prayer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and prayer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Amtul</w:t>
            </w:r>
            <w:proofErr w:type="spellEnd"/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2-Optimism </w:t>
            </w:r>
            <w:proofErr w:type="spellStart"/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Vs</w:t>
            </w:r>
            <w:proofErr w:type="spellEnd"/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Pessimism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2-Optimism </w:t>
            </w:r>
            <w:proofErr w:type="spellStart"/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Vs</w:t>
            </w:r>
            <w:proofErr w:type="spellEnd"/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Pessimism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3- The lesson of the oyster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4-We live in a prison of our own making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4-We live in a prison of our own making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5-Overcoming Tragedy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Value ,Lesson 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5-Overcoming Tragedy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5-Overcoming Tragedy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6-Use the present to close the past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6-Use the present to close the past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7. The Beautiful, </w:t>
            </w:r>
            <w:proofErr w:type="spellStart"/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BeautifulHeron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7. The Beautiful, </w:t>
            </w:r>
            <w:proofErr w:type="spellStart"/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BeautifulHeron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8. Happiness Comes from Within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8. Happiness Comes from Within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9. When You Thought I wasn't Looking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1o. Courage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1o. Courage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11.It's Still up to You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11.It's Still up to You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November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12. This was the Most Beautiful Flower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Value ,Lesson &amp;textbook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12. This was the Most Beautiful Flower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textbook activity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00FE" w:rsidRPr="003B00FE" w:rsidTr="003B00F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B00F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FE" w:rsidRPr="003B00FE" w:rsidRDefault="003B00FE" w:rsidP="003B00F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E7189" w:rsidRDefault="00AE7189"/>
    <w:sectPr w:rsidR="00AE7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FE"/>
    <w:rsid w:val="003B00FE"/>
    <w:rsid w:val="00A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AD69-B854-457A-B679-CCFE27D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2021-09-13T09:03:00Z</dcterms:created>
  <dcterms:modified xsi:type="dcterms:W3CDTF">2021-09-13T09:05:00Z</dcterms:modified>
</cp:coreProperties>
</file>