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06" w:tblpY="-1440"/>
        <w:tblW w:w="11052" w:type="dxa"/>
        <w:tblLayout w:type="fixed"/>
        <w:tblLook w:val="04A0" w:firstRow="1" w:lastRow="0" w:firstColumn="1" w:lastColumn="0" w:noHBand="0" w:noVBand="1"/>
      </w:tblPr>
      <w:tblGrid>
        <w:gridCol w:w="1257"/>
        <w:gridCol w:w="899"/>
        <w:gridCol w:w="1004"/>
        <w:gridCol w:w="3356"/>
        <w:gridCol w:w="3685"/>
        <w:gridCol w:w="851"/>
      </w:tblGrid>
      <w:tr w:rsidR="00C63F06" w:rsidRPr="00C63F06" w:rsidTr="00C63F06">
        <w:trPr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F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ISLAMIC EDUCATION </w:t>
            </w:r>
          </w:p>
        </w:tc>
        <w:tc>
          <w:tcPr>
            <w:tcW w:w="7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63F0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C63F06" w:rsidRPr="00C63F06" w:rsidTr="00C63F06">
        <w:trPr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F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7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63F06" w:rsidRPr="00C63F06" w:rsidTr="00C63F06">
        <w:trPr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F0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7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63F06" w:rsidRPr="00C63F06" w:rsidTr="00C63F06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C63F06" w:rsidRPr="00C63F06" w:rsidTr="00C63F06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Surat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 xml:space="preserve"> Al-Kahf-1 to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and explanation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</w:t>
            </w:r>
            <w:bookmarkStart w:id="0" w:name="_GoBack"/>
            <w:bookmarkEnd w:id="0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ABAH &amp;RAZAK</w:t>
            </w: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Surat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 xml:space="preserve"> Al-Kahf-1 to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and explanation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Makkan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Madinan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Quran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0</wp:posOffset>
                      </wp:positionV>
                      <wp:extent cx="0" cy="1714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FA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3.5pt;margin-top:0;width:0;height:1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YgAAIAAF8EAAAOAAAAZHJzL2Uyb0RvYy54bWysVMFu2zAMvQ/YPwi6L05cr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C63F06">
              <w:rPr>
                <w:rFonts w:ascii="Palatino Linotype" w:eastAsia="Times New Roman" w:hAnsi="Palatino Linotype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381000</wp:posOffset>
                      </wp:positionV>
                      <wp:extent cx="0" cy="1714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593E" id="Text Box 4" o:spid="_x0000_s1026" type="#_x0000_t202" style="position:absolute;margin-left:103.5pt;margin-top:30pt;width:0;height:1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R8AAIAAF8EAAAOAAAAZHJzL2Uyb0RvYy54bWysVMFu2zAMvQ/YPwi6L06Mrh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Defination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Makkan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Madinan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</w:t>
            </w:r>
            <w:proofErr w:type="gram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,Characterestics</w:t>
            </w:r>
            <w:proofErr w:type="spellEnd"/>
            <w:proofErr w:type="gram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Surahs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Makkan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Madinan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Quran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Benefits of having knowledge of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Makkan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Madinan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Surahs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The people of cave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and explanation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The people of cave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and explanation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sz w:val="20"/>
                <w:szCs w:val="20"/>
                <w:lang w:eastAsia="en-GB"/>
              </w:rPr>
              <w:t>The people of cave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Recitation and explanation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Stages Of Collection Of Quran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Permission to write Holy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</w:t>
            </w:r>
            <w:proofErr w:type="gram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,The</w:t>
            </w:r>
            <w:proofErr w:type="spellEnd"/>
            <w:proofErr w:type="gram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Quran was not collected in one Book.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90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Stages Of Collection Of Quran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Collecting the Quran in the caliphate of Abu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Bakr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(R.A),and copying in the caliphate of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Uthman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(R.A)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 Stages Of Collection Of Quran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Copying the Holy Quran in the region of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Uthman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®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world is place of action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3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Ruling on Marriage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Society Building, Protective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Society.Attaining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human sublimity, The basics of choosing a husband and wife.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4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Ruling on Marriage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Compability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between spouses, Conditions of a marriage contract, Marital Rights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Prophet's method in taking care of His family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Hadith, Prophet(SAW) treatment of his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family,Structuring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the building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block,Teaching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his family religious matters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Prophet's method in taking care of His family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Mutual Respect, The wisdom behind managing marital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differences</w:t>
            </w:r>
            <w:proofErr w:type="gram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,Establish</w:t>
            </w:r>
            <w:proofErr w:type="spellEnd"/>
            <w:proofErr w:type="gram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love and mercy.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Kahf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(60-82)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Surat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Al-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Kahf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(60-82)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lastRenderedPageBreak/>
              <w:t>October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Faith in unseen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concept of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unseen,The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importance of faith in unseen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Faith in unseen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Only Allah(SWT) knows the unseen,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Mafatih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of the unseen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6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Obedience of the ruler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rulling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on obeying the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ruler,The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ideal relationship between ruler and the ruled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Obedience of the ruler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necessity of obligatory obedience to the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ruler,Obedience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to the ruler is the foundation of civilizational refinement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57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Obedience of the ruler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The necessity of obligatory obedience to the </w:t>
            </w: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ruler,Obedience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to the ruler is the foundation of civilizational refinement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Dhul-Qarnayn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,the Good Man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Dhul-Qarnayn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,the Good Man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Dhul-Qarnayn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,the Good Man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Quran Recitation With Rules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ORAL TEST /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FEEDBACK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ORAL EXAM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FEEDBACK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3F06" w:rsidRPr="00C63F06" w:rsidTr="00C63F06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C63F06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F06" w:rsidRPr="00C63F06" w:rsidRDefault="00C63F06" w:rsidP="00C63F0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A4CE5" w:rsidRDefault="000A4CE5"/>
    <w:sectPr w:rsidR="000A4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06"/>
    <w:rsid w:val="000A4CE5"/>
    <w:rsid w:val="00C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133B1-C030-4A83-A5A1-A97E2D9A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2021-09-13T07:41:00Z</dcterms:created>
  <dcterms:modified xsi:type="dcterms:W3CDTF">2021-09-13T07:43:00Z</dcterms:modified>
</cp:coreProperties>
</file>